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 xml:space="preserve">Informationen wegen der Erhebung personenbezogener Daten nach Artikel 13 und 14 der Verordnung (EU) 2016/679 vom 27. April 2016 – Datenschutzgrundverordnung (DSGVO) </w:t>
      </w: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rsidR="00EE24B0" w:rsidRDefault="008B4F6C"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Die Gemeinde Nordwestuckermark</w:t>
      </w:r>
      <w:r w:rsidR="00EE24B0">
        <w:rPr>
          <w:rFonts w:ascii="Arial" w:eastAsiaTheme="majorEastAsia" w:hAnsi="Arial" w:cstheme="majorBidi"/>
          <w:color w:val="000000" w:themeColor="text1"/>
          <w:spacing w:val="5"/>
          <w:kern w:val="28"/>
          <w:sz w:val="20"/>
          <w:szCs w:val="20"/>
        </w:rPr>
        <w:t xml:space="preserve"> nimmt den Schutz Ihrer personenbezogenen Daten sehr ernst. Grundsätzlich bewahrt </w:t>
      </w:r>
      <w:r>
        <w:rPr>
          <w:rFonts w:ascii="Arial" w:eastAsiaTheme="majorEastAsia" w:hAnsi="Arial" w:cstheme="majorBidi"/>
          <w:color w:val="000000" w:themeColor="text1"/>
          <w:spacing w:val="5"/>
          <w:kern w:val="28"/>
          <w:sz w:val="20"/>
          <w:szCs w:val="20"/>
        </w:rPr>
        <w:t>die Gemeinde Nordwestuckermark</w:t>
      </w:r>
      <w:r w:rsidR="00EE24B0">
        <w:rPr>
          <w:rFonts w:ascii="Arial" w:eastAsiaTheme="majorEastAsia" w:hAnsi="Arial" w:cstheme="majorBidi"/>
          <w:color w:val="000000" w:themeColor="text1"/>
          <w:spacing w:val="5"/>
          <w:kern w:val="28"/>
          <w:sz w:val="20"/>
          <w:szCs w:val="20"/>
        </w:rPr>
        <w:t xml:space="preserve"> Verschwiegenheit über die ihr bei ihrer Aufgabenwahrnehmung bekannt gewordenen dienstlichen Angelegenheiten.</w:t>
      </w: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rsidR="00EE24B0" w:rsidRDefault="00EE24B0" w:rsidP="008B4F6C">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Im Zusamm</w:t>
      </w:r>
      <w:r w:rsidR="008B4F6C">
        <w:rPr>
          <w:rFonts w:ascii="Arial" w:eastAsiaTheme="majorEastAsia" w:hAnsi="Arial" w:cstheme="majorBidi"/>
          <w:color w:val="000000" w:themeColor="text1"/>
          <w:spacing w:val="5"/>
          <w:kern w:val="28"/>
          <w:sz w:val="20"/>
          <w:szCs w:val="20"/>
        </w:rPr>
        <w:t xml:space="preserve">enhang </w:t>
      </w:r>
      <w:r w:rsidR="00F45D77">
        <w:rPr>
          <w:rFonts w:ascii="Arial" w:eastAsiaTheme="majorEastAsia" w:hAnsi="Arial" w:cstheme="majorBidi"/>
          <w:color w:val="000000" w:themeColor="text1"/>
          <w:spacing w:val="5"/>
          <w:kern w:val="28"/>
          <w:sz w:val="20"/>
          <w:szCs w:val="20"/>
        </w:rPr>
        <w:t xml:space="preserve">mit dem </w:t>
      </w:r>
      <w:r w:rsidR="00F45D77" w:rsidRPr="00F45D77">
        <w:rPr>
          <w:rFonts w:ascii="Arial" w:eastAsiaTheme="majorEastAsia" w:hAnsi="Arial" w:cstheme="majorBidi"/>
          <w:color w:val="000000" w:themeColor="text1"/>
          <w:spacing w:val="5"/>
          <w:kern w:val="28"/>
          <w:sz w:val="20"/>
          <w:szCs w:val="20"/>
        </w:rPr>
        <w:t>Vergabeverfahren „</w:t>
      </w:r>
      <w:r w:rsidR="00FB3310">
        <w:rPr>
          <w:rFonts w:ascii="Arial" w:eastAsiaTheme="majorEastAsia" w:hAnsi="Arial" w:cstheme="majorBidi"/>
          <w:color w:val="000000" w:themeColor="text1"/>
          <w:spacing w:val="5"/>
          <w:kern w:val="28"/>
          <w:sz w:val="20"/>
          <w:szCs w:val="20"/>
        </w:rPr>
        <w:t>Durchführung des Straßenwinterdienstes auf den Gemeindestraßen in der Gemeinde Nordwestuckermark</w:t>
      </w:r>
      <w:r w:rsidR="00F45D77" w:rsidRPr="00F45D77">
        <w:rPr>
          <w:rFonts w:ascii="Arial" w:hAnsi="Arial" w:cs="Arial"/>
          <w:sz w:val="20"/>
          <w:szCs w:val="20"/>
        </w:rPr>
        <w:t>“</w:t>
      </w:r>
      <w:r w:rsidR="008B4F6C">
        <w:rPr>
          <w:rFonts w:ascii="Arial" w:eastAsiaTheme="majorEastAsia" w:hAnsi="Arial" w:cstheme="majorBidi"/>
          <w:color w:val="000000" w:themeColor="text1"/>
          <w:spacing w:val="5"/>
          <w:kern w:val="28"/>
          <w:sz w:val="20"/>
          <w:szCs w:val="20"/>
        </w:rPr>
        <w:t xml:space="preserve"> verarbeitet die Gemeinde Nordwestuckermark</w:t>
      </w:r>
      <w:r>
        <w:rPr>
          <w:rFonts w:ascii="Arial" w:eastAsiaTheme="majorEastAsia" w:hAnsi="Arial" w:cstheme="majorBidi"/>
          <w:color w:val="000000" w:themeColor="text1"/>
          <w:spacing w:val="5"/>
          <w:kern w:val="28"/>
          <w:sz w:val="20"/>
          <w:szCs w:val="20"/>
        </w:rPr>
        <w:t xml:space="preserve"> Daten von Ihnen. </w:t>
      </w: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Mit diesen Datenschutzhinweisen möcht</w:t>
      </w:r>
      <w:r w:rsidR="008B4F6C">
        <w:rPr>
          <w:rFonts w:ascii="Arial" w:eastAsiaTheme="majorEastAsia" w:hAnsi="Arial" w:cstheme="majorBidi"/>
          <w:color w:val="000000" w:themeColor="text1"/>
          <w:spacing w:val="5"/>
          <w:kern w:val="28"/>
          <w:sz w:val="20"/>
          <w:szCs w:val="20"/>
        </w:rPr>
        <w:t>e die Gemeinde Nordwestuckermark</w:t>
      </w:r>
      <w:r>
        <w:rPr>
          <w:rFonts w:ascii="Arial" w:eastAsiaTheme="majorEastAsia" w:hAnsi="Arial" w:cstheme="majorBidi"/>
          <w:color w:val="000000" w:themeColor="text1"/>
          <w:spacing w:val="5"/>
          <w:kern w:val="28"/>
          <w:sz w:val="20"/>
          <w:szCs w:val="20"/>
        </w:rPr>
        <w:t xml:space="preserve"> Sie nachstehend gemäß Artikel 13 DSGVO über die Verarbeitung Ihrer Daten informieren. </w:t>
      </w:r>
    </w:p>
    <w:p w:rsidR="00EE24B0" w:rsidRPr="00C81DA8"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EE24B0">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EE24B0" w:rsidTr="008221F9">
        <w:tc>
          <w:tcPr>
            <w:tcW w:w="9212" w:type="dxa"/>
          </w:tcPr>
          <w:p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FB331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Gemeinde Nordwestuckermark, die</w:t>
            </w:r>
            <w:r w:rsidR="008B4F6C">
              <w:rPr>
                <w:rFonts w:ascii="Arial" w:eastAsiaTheme="majorEastAsia" w:hAnsi="Arial" w:cstheme="majorBidi"/>
                <w:b/>
                <w:color w:val="000000" w:themeColor="text1"/>
                <w:spacing w:val="5"/>
                <w:kern w:val="28"/>
                <w:sz w:val="20"/>
                <w:szCs w:val="20"/>
              </w:rPr>
              <w:t xml:space="preserve"> Bürgermeister</w:t>
            </w:r>
            <w:r>
              <w:rPr>
                <w:rFonts w:ascii="Arial" w:eastAsiaTheme="majorEastAsia" w:hAnsi="Arial" w:cstheme="majorBidi"/>
                <w:b/>
                <w:color w:val="000000" w:themeColor="text1"/>
                <w:spacing w:val="5"/>
                <w:kern w:val="28"/>
                <w:sz w:val="20"/>
                <w:szCs w:val="20"/>
              </w:rPr>
              <w:t>in, Frau Ramm</w:t>
            </w:r>
            <w:r w:rsidR="00547437">
              <w:rPr>
                <w:rFonts w:ascii="Arial" w:eastAsiaTheme="majorEastAsia" w:hAnsi="Arial" w:cstheme="majorBidi"/>
                <w:b/>
                <w:color w:val="000000" w:themeColor="text1"/>
                <w:spacing w:val="5"/>
                <w:kern w:val="28"/>
                <w:sz w:val="20"/>
                <w:szCs w:val="20"/>
              </w:rPr>
              <w:t>, Amtsstraße 8</w:t>
            </w:r>
            <w:r w:rsidR="008B4F6C">
              <w:rPr>
                <w:rFonts w:ascii="Arial" w:eastAsiaTheme="majorEastAsia" w:hAnsi="Arial" w:cstheme="majorBidi"/>
                <w:b/>
                <w:color w:val="000000" w:themeColor="text1"/>
                <w:spacing w:val="5"/>
                <w:kern w:val="28"/>
                <w:sz w:val="20"/>
                <w:szCs w:val="20"/>
              </w:rPr>
              <w:t xml:space="preserve">, </w:t>
            </w:r>
            <w:r w:rsidR="00547437">
              <w:rPr>
                <w:rFonts w:ascii="Arial" w:eastAsiaTheme="majorEastAsia" w:hAnsi="Arial" w:cstheme="majorBidi"/>
                <w:b/>
                <w:color w:val="000000" w:themeColor="text1"/>
                <w:spacing w:val="5"/>
                <w:kern w:val="28"/>
                <w:sz w:val="20"/>
                <w:szCs w:val="20"/>
              </w:rPr>
              <w:br/>
            </w:r>
            <w:r w:rsidR="008B4F6C">
              <w:rPr>
                <w:rFonts w:ascii="Arial" w:eastAsiaTheme="majorEastAsia" w:hAnsi="Arial" w:cstheme="majorBidi"/>
                <w:b/>
                <w:color w:val="000000" w:themeColor="text1"/>
                <w:spacing w:val="5"/>
                <w:kern w:val="28"/>
                <w:sz w:val="20"/>
                <w:szCs w:val="20"/>
              </w:rPr>
              <w:t>17291 Nordwestuckermark</w:t>
            </w:r>
          </w:p>
        </w:tc>
      </w:tr>
    </w:tbl>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EE24B0" w:rsidTr="008221F9">
        <w:tc>
          <w:tcPr>
            <w:tcW w:w="9212" w:type="dxa"/>
          </w:tcPr>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Pr="003D7E4B" w:rsidRDefault="008B4F6C"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Gemeinde</w:t>
            </w:r>
            <w:r w:rsidR="00FB3310">
              <w:rPr>
                <w:rFonts w:ascii="Arial" w:eastAsiaTheme="majorEastAsia" w:hAnsi="Arial" w:cstheme="majorBidi"/>
                <w:color w:val="000000" w:themeColor="text1"/>
                <w:spacing w:val="5"/>
                <w:kern w:val="28"/>
                <w:sz w:val="20"/>
                <w:szCs w:val="20"/>
              </w:rPr>
              <w:t xml:space="preserve"> Nordwestuckermark, Frau Hecht,</w:t>
            </w:r>
            <w:bookmarkStart w:id="0" w:name="_GoBack"/>
            <w:bookmarkEnd w:id="0"/>
            <w:r w:rsidR="00547437">
              <w:rPr>
                <w:rFonts w:ascii="Arial" w:eastAsiaTheme="majorEastAsia" w:hAnsi="Arial" w:cstheme="majorBidi"/>
                <w:color w:val="000000" w:themeColor="text1"/>
                <w:spacing w:val="5"/>
                <w:kern w:val="28"/>
                <w:sz w:val="20"/>
                <w:szCs w:val="20"/>
              </w:rPr>
              <w:t xml:space="preserve"> Amtsstraße 8</w:t>
            </w:r>
            <w:r w:rsidRPr="008B4F6C">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br/>
            </w:r>
            <w:r w:rsidRPr="008B4F6C">
              <w:rPr>
                <w:rFonts w:ascii="Arial" w:eastAsiaTheme="majorEastAsia" w:hAnsi="Arial" w:cstheme="majorBidi"/>
                <w:color w:val="000000" w:themeColor="text1"/>
                <w:spacing w:val="5"/>
                <w:kern w:val="28"/>
                <w:sz w:val="20"/>
                <w:szCs w:val="20"/>
              </w:rPr>
              <w:t>17291 Nordwestuckermark</w:t>
            </w:r>
          </w:p>
        </w:tc>
      </w:tr>
    </w:tbl>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p>
    <w:p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3a) Zweck der Verarbeitung: </w:t>
      </w:r>
    </w:p>
    <w:tbl>
      <w:tblPr>
        <w:tblStyle w:val="Tabellenraster"/>
        <w:tblW w:w="0" w:type="auto"/>
        <w:tblInd w:w="817" w:type="dxa"/>
        <w:tblLook w:val="04A0" w:firstRow="1" w:lastRow="0" w:firstColumn="1" w:lastColumn="0" w:noHBand="0" w:noVBand="1"/>
      </w:tblPr>
      <w:tblGrid>
        <w:gridCol w:w="8245"/>
      </w:tblGrid>
      <w:tr w:rsidR="00EE24B0" w:rsidTr="008221F9">
        <w:tc>
          <w:tcPr>
            <w:tcW w:w="8395" w:type="dxa"/>
          </w:tcPr>
          <w:p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Pr="003C5A6C"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Durchführung eines Vergabeverfahrens</w:t>
            </w:r>
          </w:p>
          <w:p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3b) Rechtsgrundlage: </w:t>
      </w:r>
    </w:p>
    <w:tbl>
      <w:tblPr>
        <w:tblStyle w:val="Tabellenraster"/>
        <w:tblW w:w="0" w:type="auto"/>
        <w:tblInd w:w="817" w:type="dxa"/>
        <w:tblLook w:val="04A0" w:firstRow="1" w:lastRow="0" w:firstColumn="1" w:lastColumn="0" w:noHBand="0" w:noVBand="1"/>
      </w:tblPr>
      <w:tblGrid>
        <w:gridCol w:w="8245"/>
      </w:tblGrid>
      <w:tr w:rsidR="00EE24B0" w:rsidTr="008221F9">
        <w:tc>
          <w:tcPr>
            <w:tcW w:w="8395" w:type="dxa"/>
          </w:tcPr>
          <w:p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w:t>
            </w:r>
            <w:proofErr w:type="spellStart"/>
            <w:r w:rsidRPr="001E61E1">
              <w:rPr>
                <w:rFonts w:ascii="Arial" w:eastAsiaTheme="majorEastAsia" w:hAnsi="Arial" w:cstheme="majorBidi"/>
                <w:color w:val="000000" w:themeColor="text1"/>
                <w:spacing w:val="5"/>
                <w:kern w:val="28"/>
                <w:sz w:val="20"/>
                <w:szCs w:val="20"/>
              </w:rPr>
              <w:t>i.V.m</w:t>
            </w:r>
            <w:proofErr w:type="spellEnd"/>
            <w:r w:rsidRPr="001E61E1">
              <w:rPr>
                <w:rFonts w:ascii="Arial" w:eastAsiaTheme="majorEastAsia" w:hAnsi="Arial" w:cstheme="majorBidi"/>
                <w:color w:val="000000" w:themeColor="text1"/>
                <w:spacing w:val="5"/>
                <w:kern w:val="28"/>
                <w:sz w:val="20"/>
                <w:szCs w:val="20"/>
              </w:rPr>
              <w:t>. Artikel 6 Absatz 3 DSGVO und §</w:t>
            </w:r>
            <w:r>
              <w:rPr>
                <w:rFonts w:ascii="Arial" w:eastAsiaTheme="majorEastAsia" w:hAnsi="Arial" w:cstheme="majorBidi"/>
                <w:color w:val="000000" w:themeColor="text1"/>
                <w:spacing w:val="5"/>
                <w:kern w:val="28"/>
                <w:sz w:val="20"/>
                <w:szCs w:val="20"/>
              </w:rPr>
              <w:t xml:space="preserve"> 55 Landeshaushaltsordnung Brandenburg, § 5 Absatz 1 Brandenburgisches Datenschutzgesetz </w:t>
            </w:r>
          </w:p>
        </w:tc>
      </w:tr>
    </w:tbl>
    <w:p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F45D77" w:rsidRDefault="00F45D77"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p>
    <w:tbl>
      <w:tblPr>
        <w:tblStyle w:val="Tabellenraster"/>
        <w:tblW w:w="0" w:type="auto"/>
        <w:tblLook w:val="04A0" w:firstRow="1" w:lastRow="0" w:firstColumn="1" w:lastColumn="0" w:noHBand="0" w:noVBand="1"/>
      </w:tblPr>
      <w:tblGrid>
        <w:gridCol w:w="9062"/>
      </w:tblGrid>
      <w:tr w:rsidR="00EE24B0" w:rsidTr="008221F9">
        <w:tc>
          <w:tcPr>
            <w:tcW w:w="9212" w:type="dxa"/>
          </w:tcPr>
          <w:p w:rsidR="00EE24B0" w:rsidRPr="001E61E1" w:rsidRDefault="00EE24B0" w:rsidP="008221F9">
            <w:pPr>
              <w:spacing w:line="240" w:lineRule="exact"/>
              <w:jc w:val="both"/>
              <w:rPr>
                <w:rFonts w:ascii="Arial" w:eastAsia="Times New Roman" w:hAnsi="Arial" w:cs="Arial"/>
                <w:sz w:val="20"/>
                <w:szCs w:val="20"/>
                <w:lang w:eastAsia="de-DE"/>
              </w:rPr>
            </w:pPr>
          </w:p>
          <w:p w:rsidR="00EE24B0"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Die Vergabestelle ist nach § 19 Absatz</w:t>
            </w:r>
            <w:r w:rsidRPr="001E61E1">
              <w:rPr>
                <w:rFonts w:ascii="Arial" w:eastAsia="Times New Roman" w:hAnsi="Arial" w:cs="Arial"/>
                <w:sz w:val="20"/>
                <w:szCs w:val="20"/>
                <w:lang w:eastAsia="de-DE"/>
              </w:rPr>
              <w:t xml:space="preserve"> 4 Mindestlohngesetz</w:t>
            </w:r>
            <w:r>
              <w:rPr>
                <w:rFonts w:ascii="Arial" w:eastAsia="Times New Roman" w:hAnsi="Arial" w:cs="Arial"/>
                <w:sz w:val="20"/>
                <w:szCs w:val="20"/>
                <w:lang w:eastAsia="de-DE"/>
              </w:rPr>
              <w:t>, § 21 Absatz 4 Arbeitnehmer-Entsendegesetz</w:t>
            </w:r>
            <w:r w:rsidRPr="001F4EEF">
              <w:rPr>
                <w:rFonts w:ascii="Arial" w:eastAsia="Times New Roman" w:hAnsi="Arial" w:cs="Arial"/>
                <w:sz w:val="20"/>
                <w:szCs w:val="20"/>
                <w:lang w:eastAsia="de-DE"/>
              </w:rPr>
              <w:t>, § 21 Absatz 1 Schwarz</w:t>
            </w:r>
            <w:r>
              <w:rPr>
                <w:rFonts w:ascii="Arial" w:eastAsia="Times New Roman" w:hAnsi="Arial" w:cs="Arial"/>
                <w:sz w:val="20"/>
                <w:szCs w:val="20"/>
                <w:lang w:eastAsia="de-DE"/>
              </w:rPr>
              <w:t xml:space="preserve">arbeitsbekämpfungsgesetz verpflichtet, </w:t>
            </w:r>
            <w:r w:rsidRPr="001E61E1">
              <w:rPr>
                <w:rFonts w:ascii="Arial" w:eastAsia="Times New Roman" w:hAnsi="Arial" w:cs="Arial"/>
                <w:sz w:val="20"/>
                <w:szCs w:val="20"/>
                <w:lang w:eastAsia="de-DE"/>
              </w:rPr>
              <w:t>bei Aufträgen ab einer Höhe von 30</w:t>
            </w:r>
            <w:r>
              <w:rPr>
                <w:rFonts w:ascii="Arial" w:eastAsia="Times New Roman" w:hAnsi="Arial" w:cs="Arial"/>
                <w:sz w:val="20"/>
                <w:szCs w:val="20"/>
                <w:lang w:eastAsia="de-DE"/>
              </w:rPr>
              <w:t>.</w:t>
            </w:r>
            <w:r w:rsidRPr="001E61E1">
              <w:rPr>
                <w:rFonts w:ascii="Arial" w:eastAsia="Times New Roman" w:hAnsi="Arial" w:cs="Arial"/>
                <w:sz w:val="20"/>
                <w:szCs w:val="20"/>
                <w:lang w:eastAsia="de-DE"/>
              </w:rPr>
              <w:t>000 Euro ohne Umsatzsteuer für den Bieter, der den Zuschlag erhalten soll, vor der Zuschlagserteilung eine Auskunft aus dem Gewerbezentralregister nach § 150a der Gewerbeordnung an</w:t>
            </w:r>
            <w:r>
              <w:rPr>
                <w:rFonts w:ascii="Arial" w:eastAsia="Times New Roman" w:hAnsi="Arial" w:cs="Arial"/>
                <w:sz w:val="20"/>
                <w:szCs w:val="20"/>
                <w:lang w:eastAsia="de-DE"/>
              </w:rPr>
              <w:t>zufordern</w:t>
            </w:r>
            <w:r w:rsidRPr="001E61E1">
              <w:rPr>
                <w:rFonts w:ascii="Arial" w:eastAsia="Times New Roman" w:hAnsi="Arial" w:cs="Arial"/>
                <w:sz w:val="20"/>
                <w:szCs w:val="20"/>
                <w:lang w:eastAsia="de-DE"/>
              </w:rPr>
              <w:t>.</w:t>
            </w:r>
          </w:p>
          <w:p w:rsidR="00EE24B0" w:rsidRDefault="00EE24B0" w:rsidP="008221F9">
            <w:pPr>
              <w:spacing w:before="120" w:after="120" w:line="360" w:lineRule="auto"/>
              <w:contextualSpacing/>
              <w:jc w:val="both"/>
              <w:rPr>
                <w:rFonts w:ascii="Arial" w:eastAsia="Times New Roman" w:hAnsi="Arial" w:cs="Arial"/>
                <w:sz w:val="20"/>
                <w:szCs w:val="20"/>
                <w:lang w:eastAsia="de-DE"/>
              </w:rPr>
            </w:pPr>
          </w:p>
          <w:p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die Einhaltung der gemäß § 6 Absatz 2 und § 8 des Brandenburgischen Vergabegesetzes vereinbarten Vertragsbestimmungen (Zahlung von Mindestentgelt durch den Auftragnehmer sowie Nachunternehmer und Verleiher) zu überprüfen. In diesem Zusammenhang können im Einzelfall steuerlich relevante personenbezogene Daten </w:t>
            </w:r>
            <w:r>
              <w:rPr>
                <w:rFonts w:ascii="Arial" w:eastAsiaTheme="majorEastAsia" w:hAnsi="Arial" w:cstheme="majorBidi"/>
                <w:color w:val="000000" w:themeColor="text1"/>
                <w:spacing w:val="5"/>
                <w:kern w:val="28"/>
                <w:sz w:val="20"/>
                <w:szCs w:val="20"/>
              </w:rPr>
              <w:t xml:space="preserve">i.S.v. Artikel 9 Absatz 1 DSGVO </w:t>
            </w:r>
            <w:r w:rsidRPr="004D339E">
              <w:rPr>
                <w:rFonts w:ascii="Arial" w:eastAsiaTheme="majorEastAsia" w:hAnsi="Arial" w:cstheme="majorBidi"/>
                <w:color w:val="000000" w:themeColor="text1"/>
                <w:spacing w:val="5"/>
                <w:kern w:val="28"/>
                <w:sz w:val="20"/>
                <w:szCs w:val="20"/>
              </w:rPr>
              <w:t xml:space="preserve">verarbeitet werden.  </w:t>
            </w:r>
          </w:p>
          <w:p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Erhält die Vergabestelle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nach § 8 Absatz 2 des Brandenburgischen Vergabegesetzes der für die Kontrolle der Einhaltung der genannten Gesetze zuständigen Stelle mitzuteilen.</w:t>
            </w: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w:t>
            </w:r>
            <w:r w:rsidRPr="004352FE">
              <w:rPr>
                <w:rFonts w:ascii="Arial" w:eastAsiaTheme="majorEastAsia" w:hAnsi="Arial" w:cstheme="majorBidi"/>
                <w:color w:val="000000" w:themeColor="text1"/>
                <w:spacing w:val="5"/>
                <w:kern w:val="28"/>
                <w:sz w:val="20"/>
                <w:szCs w:val="20"/>
              </w:rPr>
              <w:t>solch</w:t>
            </w:r>
            <w:r>
              <w:rPr>
                <w:rFonts w:ascii="Arial" w:eastAsiaTheme="majorEastAsia" w:hAnsi="Arial" w:cstheme="majorBidi"/>
                <w:color w:val="000000" w:themeColor="text1"/>
                <w:spacing w:val="5"/>
                <w:kern w:val="28"/>
                <w:sz w:val="20"/>
                <w:szCs w:val="20"/>
              </w:rPr>
              <w:t>e Auftragnehmer, die wegen einer</w:t>
            </w:r>
            <w:r w:rsidRPr="004352FE">
              <w:rPr>
                <w:rFonts w:ascii="Arial" w:eastAsiaTheme="majorEastAsia" w:hAnsi="Arial" w:cstheme="majorBidi"/>
                <w:color w:val="000000" w:themeColor="text1"/>
                <w:spacing w:val="5"/>
                <w:kern w:val="28"/>
                <w:sz w:val="20"/>
                <w:szCs w:val="20"/>
              </w:rPr>
              <w:t xml:space="preserve"> schuldhaft</w:t>
            </w:r>
            <w:r>
              <w:rPr>
                <w:rFonts w:ascii="Arial" w:eastAsiaTheme="majorEastAsia" w:hAnsi="Arial" w:cstheme="majorBidi"/>
                <w:color w:val="000000" w:themeColor="text1"/>
                <w:spacing w:val="5"/>
                <w:kern w:val="28"/>
                <w:sz w:val="20"/>
                <w:szCs w:val="20"/>
              </w:rPr>
              <w:t xml:space="preserve">en Verletzung ihrer </w:t>
            </w:r>
            <w:r w:rsidRPr="004352FE">
              <w:rPr>
                <w:rFonts w:ascii="Arial" w:eastAsiaTheme="majorEastAsia" w:hAnsi="Arial" w:cstheme="majorBidi"/>
                <w:color w:val="000000" w:themeColor="text1"/>
                <w:spacing w:val="5"/>
                <w:kern w:val="28"/>
                <w:sz w:val="20"/>
                <w:szCs w:val="20"/>
              </w:rPr>
              <w:t xml:space="preserve">nach § 6 Absatz 2 und §§ 8 sowie 9 Absatz 1 </w:t>
            </w:r>
            <w:r>
              <w:rPr>
                <w:rFonts w:ascii="Arial" w:eastAsiaTheme="majorEastAsia" w:hAnsi="Arial" w:cstheme="majorBidi"/>
                <w:color w:val="000000" w:themeColor="text1"/>
                <w:spacing w:val="5"/>
                <w:kern w:val="28"/>
                <w:sz w:val="20"/>
                <w:szCs w:val="20"/>
              </w:rPr>
              <w:t xml:space="preserve">des Brandenburgischen Vergabegesetzes </w:t>
            </w:r>
            <w:r w:rsidRPr="004352FE">
              <w:rPr>
                <w:rFonts w:ascii="Arial" w:eastAsiaTheme="majorEastAsia" w:hAnsi="Arial" w:cstheme="majorBidi"/>
                <w:color w:val="000000" w:themeColor="text1"/>
                <w:spacing w:val="5"/>
                <w:kern w:val="28"/>
                <w:sz w:val="20"/>
                <w:szCs w:val="20"/>
              </w:rPr>
              <w:t xml:space="preserve">vereinbarten Pflichten von der Teilnahme am Wettbewerb um Aufträge wegen mangelnder Eignung ausgeschlossen </w:t>
            </w:r>
            <w:r>
              <w:rPr>
                <w:rFonts w:ascii="Arial" w:eastAsiaTheme="majorEastAsia" w:hAnsi="Arial" w:cstheme="majorBidi"/>
                <w:color w:val="000000" w:themeColor="text1"/>
                <w:spacing w:val="5"/>
                <w:kern w:val="28"/>
                <w:sz w:val="20"/>
                <w:szCs w:val="20"/>
              </w:rPr>
              <w:t xml:space="preserve">wurden (Auftragssperre). </w:t>
            </w: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8221F9">
            <w:pPr>
              <w:spacing w:before="120" w:after="120" w:line="360" w:lineRule="auto"/>
              <w:contextualSpacing/>
              <w:jc w:val="both"/>
              <w:rPr>
                <w:rFonts w:ascii="Arial" w:eastAsia="Times New Roman" w:hAnsi="Arial" w:cs="Arial"/>
                <w:sz w:val="20"/>
                <w:szCs w:val="20"/>
                <w:lang w:eastAsia="de-DE"/>
              </w:rPr>
            </w:pPr>
            <w:r w:rsidRPr="004352FE">
              <w:rPr>
                <w:rFonts w:ascii="Arial" w:eastAsiaTheme="majorEastAsia" w:hAnsi="Arial" w:cstheme="majorBidi"/>
                <w:color w:val="000000" w:themeColor="text1"/>
                <w:spacing w:val="5"/>
                <w:kern w:val="28"/>
                <w:sz w:val="20"/>
                <w:szCs w:val="20"/>
              </w:rPr>
              <w:t xml:space="preserve">Die Vergabestelle fragt bei der v. g. Informationsstelle </w:t>
            </w:r>
            <w:r>
              <w:rPr>
                <w:rFonts w:ascii="Arial" w:eastAsiaTheme="majorEastAsia" w:hAnsi="Arial" w:cstheme="majorBidi"/>
                <w:color w:val="000000" w:themeColor="text1"/>
                <w:spacing w:val="5"/>
                <w:kern w:val="28"/>
                <w:sz w:val="20"/>
                <w:szCs w:val="20"/>
              </w:rPr>
              <w:t xml:space="preserve">auch </w:t>
            </w:r>
            <w:r w:rsidRPr="004352FE">
              <w:rPr>
                <w:rFonts w:ascii="Arial" w:eastAsiaTheme="majorEastAsia" w:hAnsi="Arial" w:cstheme="majorBidi"/>
                <w:color w:val="000000" w:themeColor="text1"/>
                <w:spacing w:val="5"/>
                <w:kern w:val="28"/>
                <w:sz w:val="20"/>
                <w:szCs w:val="20"/>
              </w:rPr>
              <w:t xml:space="preserve">an, </w:t>
            </w:r>
            <w:r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Pr>
                <w:rFonts w:ascii="Arial" w:eastAsiaTheme="majorEastAsia" w:hAnsi="Arial" w:cstheme="majorBidi"/>
                <w:color w:val="000000" w:themeColor="text1"/>
                <w:spacing w:val="5"/>
                <w:kern w:val="28"/>
                <w:sz w:val="20"/>
                <w:szCs w:val="20"/>
              </w:rPr>
              <w:t xml:space="preserve">. Dies gilt entsprechend </w:t>
            </w:r>
            <w:r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Pr>
                <w:rFonts w:ascii="Arial" w:eastAsia="Times New Roman" w:hAnsi="Arial" w:cs="Arial"/>
                <w:sz w:val="20"/>
                <w:szCs w:val="20"/>
                <w:lang w:eastAsia="de-DE"/>
              </w:rPr>
              <w:t xml:space="preserve"> </w:t>
            </w:r>
            <w:r w:rsidRPr="00140296">
              <w:rPr>
                <w:rFonts w:ascii="Arial" w:eastAsia="Times New Roman" w:hAnsi="Arial" w:cs="Arial"/>
                <w:sz w:val="20"/>
                <w:szCs w:val="20"/>
                <w:lang w:eastAsia="de-DE"/>
              </w:rPr>
              <w:t xml:space="preserve">Unterhalb von </w:t>
            </w:r>
            <w:r>
              <w:rPr>
                <w:rFonts w:ascii="Arial" w:eastAsia="Times New Roman" w:hAnsi="Arial" w:cs="Arial"/>
                <w:sz w:val="20"/>
                <w:szCs w:val="20"/>
                <w:lang w:eastAsia="de-DE"/>
              </w:rPr>
              <w:t xml:space="preserve">3.000 </w:t>
            </w:r>
            <w:r w:rsidRPr="00140296">
              <w:rPr>
                <w:rFonts w:ascii="Arial" w:eastAsia="Times New Roman" w:hAnsi="Arial" w:cs="Arial"/>
                <w:sz w:val="20"/>
                <w:szCs w:val="20"/>
                <w:lang w:eastAsia="de-DE"/>
              </w:rPr>
              <w:t>Euro ohne Umsatzsteuer liegt die Anfrage im Ermessen der Vergabestelle.</w:t>
            </w:r>
          </w:p>
          <w:p w:rsidR="00EE24B0" w:rsidRDefault="00EE24B0" w:rsidP="008221F9">
            <w:pPr>
              <w:spacing w:before="120" w:after="120" w:line="360" w:lineRule="auto"/>
              <w:contextualSpacing/>
              <w:jc w:val="both"/>
              <w:rPr>
                <w:rFonts w:ascii="Arial" w:eastAsia="Times New Roman" w:hAnsi="Arial" w:cs="Arial"/>
                <w:sz w:val="20"/>
                <w:szCs w:val="20"/>
                <w:lang w:eastAsia="de-DE"/>
              </w:rPr>
            </w:pPr>
          </w:p>
          <w:p w:rsidR="00EE24B0"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46 Absatz 1 der Unterschwellenvergabeordnung teilt die Vergabestelle unverzüglich, spätestens innerhalb von 15 Tagen nach Eingang eines entsprechenden Antrags, den nicht berücksichtigten Bietern die wesentlichen Gründe für die Ablehnung ihres Angebotes, die Merkmale und Vorteile des </w:t>
            </w:r>
            <w:r>
              <w:rPr>
                <w:rFonts w:ascii="Arial" w:eastAsia="Times New Roman" w:hAnsi="Arial" w:cs="Arial"/>
                <w:sz w:val="20"/>
                <w:szCs w:val="20"/>
                <w:lang w:eastAsia="de-DE"/>
              </w:rPr>
              <w:lastRenderedPageBreak/>
              <w:t xml:space="preserve">erfolgreichen Angebotes sowie den Namen des erfolgreichen Bieters und den nicht berücksichtigten Bewerbern die wesentlichen Gründe für ihre Nichtberücksichtigung mit. </w:t>
            </w:r>
          </w:p>
          <w:p w:rsidR="00EE24B0" w:rsidRDefault="00EE24B0" w:rsidP="008221F9">
            <w:pPr>
              <w:spacing w:before="120" w:after="120" w:line="360" w:lineRule="auto"/>
              <w:contextualSpacing/>
              <w:jc w:val="both"/>
              <w:rPr>
                <w:rFonts w:ascii="Arial" w:eastAsia="Times New Roman" w:hAnsi="Arial" w:cs="Arial"/>
                <w:sz w:val="20"/>
                <w:szCs w:val="20"/>
                <w:lang w:eastAsia="de-DE"/>
              </w:rPr>
            </w:pPr>
          </w:p>
          <w:p w:rsidR="00EE24B0" w:rsidRPr="003D7E4B"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informiert nach § 30 Absatz 1 der Unterschwellenvergabeordnung nach der Durchführung einer Beschränkten Ausschreibung ohne Teilnahmewettbewerb oder einer Verhandlungsvergabe ohne Teilnahmewettbewerb für die Dauer von drei Monaten über jeden so vergebenen Auftrag ab einem Auftragswert von 25.000 Euro ohne Umsatzsteuer auf dem Vergabemarktplatz Brandenburg. Diese Information enthält mindestens auch den Namen des beauftragten Unternehmens. Soweit es sich um eine natürliche Person handelt, ist deren Einwilligung einzuholen oder deren Name zu anonymisieren.  </w:t>
            </w:r>
          </w:p>
        </w:tc>
      </w:tr>
    </w:tbl>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Pr="00A55DA7"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p>
    <w:tbl>
      <w:tblPr>
        <w:tblStyle w:val="Tabellenraster"/>
        <w:tblW w:w="0" w:type="auto"/>
        <w:tblLook w:val="04A0" w:firstRow="1" w:lastRow="0" w:firstColumn="1" w:lastColumn="0" w:noHBand="0" w:noVBand="1"/>
      </w:tblPr>
      <w:tblGrid>
        <w:gridCol w:w="9062"/>
      </w:tblGrid>
      <w:tr w:rsidR="00EE24B0" w:rsidTr="008221F9">
        <w:tc>
          <w:tcPr>
            <w:tcW w:w="9212" w:type="dxa"/>
          </w:tcPr>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 xml:space="preserve">chen Aufbewahrungsfristen (§ </w:t>
            </w:r>
            <w:r w:rsidRPr="00A71A0F">
              <w:rPr>
                <w:rFonts w:ascii="Arial" w:eastAsiaTheme="majorEastAsia" w:hAnsi="Arial" w:cstheme="majorBidi"/>
                <w:color w:val="000000" w:themeColor="text1"/>
                <w:spacing w:val="5"/>
                <w:kern w:val="28"/>
                <w:sz w:val="20"/>
                <w:szCs w:val="20"/>
              </w:rPr>
              <w:t xml:space="preserve">55, 70 bis 72 und 75 bis 80 </w:t>
            </w:r>
            <w:proofErr w:type="gramStart"/>
            <w:r w:rsidRPr="009D2657">
              <w:rPr>
                <w:rFonts w:ascii="Arial" w:eastAsiaTheme="majorEastAsia" w:hAnsi="Arial" w:cstheme="majorBidi"/>
                <w:color w:val="000000" w:themeColor="text1"/>
                <w:spacing w:val="5"/>
                <w:kern w:val="28"/>
                <w:sz w:val="20"/>
                <w:szCs w:val="20"/>
              </w:rPr>
              <w:t>Landeshaushaltsordnung</w:t>
            </w:r>
            <w:proofErr w:type="gramEnd"/>
            <w:r>
              <w:rPr>
                <w:rFonts w:ascii="Arial" w:eastAsiaTheme="majorEastAsia" w:hAnsi="Arial" w:cstheme="majorBidi"/>
                <w:color w:val="000000" w:themeColor="text1"/>
                <w:spacing w:val="5"/>
                <w:kern w:val="28"/>
                <w:sz w:val="20"/>
                <w:szCs w:val="20"/>
              </w:rPr>
              <w:t xml:space="preserve"> Brandenburg sowie ggf. nach der europäischen Haushaltsordnung</w:t>
            </w:r>
            <w:r w:rsidRPr="009D2657">
              <w:rPr>
                <w:rFonts w:ascii="Arial" w:eastAsiaTheme="majorEastAsia" w:hAnsi="Arial" w:cstheme="majorBidi"/>
                <w:color w:val="000000" w:themeColor="text1"/>
                <w:spacing w:val="5"/>
                <w:kern w:val="28"/>
                <w:sz w:val="20"/>
                <w:szCs w:val="20"/>
              </w:rPr>
              <w:t>).</w:t>
            </w:r>
          </w:p>
        </w:tc>
      </w:tr>
    </w:tbl>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062"/>
      </w:tblGrid>
      <w:tr w:rsidR="00EE24B0" w:rsidTr="008221F9">
        <w:tc>
          <w:tcPr>
            <w:tcW w:w="9212" w:type="dxa"/>
          </w:tcPr>
          <w:p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Pr>
                <w:rFonts w:ascii="Arial" w:eastAsiaTheme="majorEastAsia" w:hAnsi="Arial" w:cstheme="majorBidi"/>
                <w:b/>
                <w:color w:val="000000" w:themeColor="text1"/>
                <w:spacing w:val="5"/>
                <w:kern w:val="28"/>
                <w:sz w:val="20"/>
                <w:szCs w:val="20"/>
              </w:rPr>
              <w:t>:</w:t>
            </w:r>
          </w:p>
          <w:p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Pr>
                <w:rFonts w:ascii="Arial" w:eastAsiaTheme="majorEastAsia" w:hAnsi="Arial" w:cstheme="majorBidi"/>
                <w:b/>
                <w:color w:val="000000" w:themeColor="text1"/>
                <w:spacing w:val="5"/>
                <w:kern w:val="28"/>
                <w:sz w:val="20"/>
                <w:szCs w:val="20"/>
              </w:rPr>
              <w:t>:</w:t>
            </w:r>
          </w:p>
          <w:p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noch zur Erfüllung der Aufgaben noch benötigt werden (s.a. Dauer der Speicherung).</w:t>
            </w: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Pr>
                <w:rFonts w:ascii="Arial" w:eastAsiaTheme="majorEastAsia" w:hAnsi="Arial" w:cstheme="majorBidi"/>
                <w:b/>
                <w:color w:val="000000" w:themeColor="text1"/>
                <w:spacing w:val="5"/>
                <w:kern w:val="28"/>
                <w:sz w:val="20"/>
                <w:szCs w:val="20"/>
              </w:rPr>
              <w:t>:</w:t>
            </w: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Pr>
                <w:rFonts w:ascii="Arial" w:eastAsiaTheme="majorEastAsia" w:hAnsi="Arial" w:cstheme="majorBidi"/>
                <w:color w:val="000000" w:themeColor="text1"/>
                <w:spacing w:val="5"/>
                <w:kern w:val="28"/>
                <w:sz w:val="20"/>
                <w:szCs w:val="20"/>
              </w:rPr>
              <w:t xml:space="preserve">. </w:t>
            </w: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Pr>
                <w:rFonts w:ascii="Arial" w:eastAsiaTheme="majorEastAsia" w:hAnsi="Arial" w:cstheme="majorBidi"/>
                <w:b/>
                <w:color w:val="000000" w:themeColor="text1"/>
                <w:spacing w:val="5"/>
                <w:kern w:val="28"/>
                <w:sz w:val="20"/>
                <w:szCs w:val="20"/>
              </w:rPr>
              <w:t>:</w:t>
            </w:r>
          </w:p>
          <w:p w:rsidR="00EE24B0" w:rsidRPr="00920496"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tc>
      </w:tr>
    </w:tbl>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062"/>
      </w:tblGrid>
      <w:tr w:rsidR="00EE24B0" w:rsidTr="008221F9">
        <w:tc>
          <w:tcPr>
            <w:tcW w:w="9212" w:type="dxa"/>
          </w:tcPr>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Dagmar </w:t>
            </w:r>
            <w:proofErr w:type="spellStart"/>
            <w:r>
              <w:rPr>
                <w:rFonts w:ascii="Arial" w:eastAsiaTheme="majorEastAsia" w:hAnsi="Arial" w:cstheme="majorBidi"/>
                <w:color w:val="000000" w:themeColor="text1"/>
                <w:spacing w:val="5"/>
                <w:kern w:val="28"/>
                <w:sz w:val="20"/>
                <w:szCs w:val="20"/>
              </w:rPr>
              <w:t>Hartg</w:t>
            </w:r>
            <w:r w:rsidRPr="007863A5">
              <w:rPr>
                <w:rFonts w:ascii="Arial" w:eastAsiaTheme="majorEastAsia" w:hAnsi="Arial" w:cstheme="majorBidi"/>
                <w:color w:val="000000" w:themeColor="text1"/>
                <w:spacing w:val="5"/>
                <w:kern w:val="28"/>
                <w:sz w:val="20"/>
                <w:szCs w:val="20"/>
              </w:rPr>
              <w:t>e</w:t>
            </w:r>
            <w:proofErr w:type="spellEnd"/>
          </w:p>
          <w:p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Pr>
          <w:rFonts w:ascii="Arial" w:eastAsiaTheme="majorEastAsia" w:hAnsi="Arial" w:cstheme="majorBidi"/>
          <w:color w:val="000000" w:themeColor="text1"/>
          <w:spacing w:val="5"/>
          <w:kern w:val="28"/>
          <w:sz w:val="20"/>
          <w:szCs w:val="20"/>
        </w:rPr>
        <w:t>des Verantwortlichen wegen</w:t>
      </w:r>
      <w:r w:rsidRPr="00CA0D03">
        <w:rPr>
          <w:rFonts w:ascii="Arial" w:eastAsiaTheme="majorEastAsia" w:hAnsi="Arial" w:cstheme="majorBidi"/>
          <w:color w:val="000000" w:themeColor="text1"/>
          <w:spacing w:val="5"/>
          <w:kern w:val="28"/>
          <w:sz w:val="20"/>
          <w:szCs w:val="20"/>
        </w:rPr>
        <w:t xml:space="preserve"> der Erhebung </w:t>
      </w:r>
      <w:r>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Pr>
          <w:rFonts w:ascii="Arial" w:eastAsiaTheme="majorEastAsia" w:hAnsi="Arial" w:cstheme="majorBidi"/>
          <w:color w:val="000000" w:themeColor="text1"/>
          <w:spacing w:val="5"/>
          <w:kern w:val="28"/>
          <w:sz w:val="20"/>
          <w:szCs w:val="20"/>
        </w:rPr>
        <w:t xml:space="preserve">ogenen Daten bei Dritten (z.B.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im Rahmen des Vergabeverfahrens ausdrücklich geregelt und dort zum Schutz der Interessen der betroffenen Personen eine vertrauliche Behandlung de</w:t>
      </w:r>
      <w:r>
        <w:rPr>
          <w:rFonts w:ascii="Arial" w:eastAsiaTheme="majorEastAsia" w:hAnsi="Arial" w:cstheme="majorBidi"/>
          <w:color w:val="000000" w:themeColor="text1"/>
          <w:spacing w:val="5"/>
          <w:kern w:val="28"/>
          <w:sz w:val="20"/>
          <w:szCs w:val="20"/>
        </w:rPr>
        <w:t>r Daten vorgesehen (§ 55 Landeshaushaltsordnung Brandenburg, §§ 3, 6 Unterschwellenvergabeordnung, § 37 Beamtenstatusgesetz Brandenburg, §§ 1, 2 Verpflichtungsgesetz</w:t>
      </w:r>
      <w:r w:rsidRPr="00CA0D03">
        <w:rPr>
          <w:rFonts w:ascii="Arial" w:eastAsiaTheme="majorEastAsia" w:hAnsi="Arial" w:cstheme="majorBidi"/>
          <w:color w:val="000000" w:themeColor="text1"/>
          <w:spacing w:val="5"/>
          <w:kern w:val="28"/>
          <w:sz w:val="20"/>
          <w:szCs w:val="20"/>
        </w:rPr>
        <w:t>).</w:t>
      </w:r>
      <w:r>
        <w:rPr>
          <w:rFonts w:ascii="Arial" w:eastAsiaTheme="majorEastAsia" w:hAnsi="Arial" w:cstheme="majorBidi"/>
          <w:color w:val="000000" w:themeColor="text1"/>
          <w:spacing w:val="5"/>
          <w:kern w:val="28"/>
          <w:sz w:val="20"/>
          <w:szCs w:val="20"/>
        </w:rPr>
        <w:t xml:space="preserve"> </w:t>
      </w: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Weitere Informationen können Sie dem o</w:t>
      </w:r>
      <w:r w:rsidR="008B4F6C">
        <w:rPr>
          <w:rFonts w:ascii="Arial" w:eastAsiaTheme="majorEastAsia" w:hAnsi="Arial" w:cstheme="majorBidi"/>
          <w:color w:val="000000" w:themeColor="text1"/>
          <w:spacing w:val="5"/>
          <w:kern w:val="28"/>
          <w:sz w:val="20"/>
          <w:szCs w:val="20"/>
        </w:rPr>
        <w:t>ffiziellen Internetauftritt der Gemeinde Nordwestuckermark</w:t>
      </w:r>
      <w:r>
        <w:rPr>
          <w:rFonts w:ascii="Arial" w:eastAsiaTheme="majorEastAsia" w:hAnsi="Arial" w:cstheme="majorBidi"/>
          <w:color w:val="000000" w:themeColor="text1"/>
          <w:spacing w:val="5"/>
          <w:kern w:val="28"/>
          <w:sz w:val="20"/>
          <w:szCs w:val="20"/>
        </w:rPr>
        <w:t xml:space="preserve"> unter </w:t>
      </w:r>
      <w:r w:rsidR="008B4F6C">
        <w:rPr>
          <w:rFonts w:ascii="Arial" w:eastAsiaTheme="majorEastAsia" w:hAnsi="Arial" w:cstheme="majorBidi"/>
          <w:color w:val="000000" w:themeColor="text1"/>
          <w:spacing w:val="5"/>
          <w:kern w:val="28"/>
          <w:sz w:val="20"/>
          <w:szCs w:val="20"/>
        </w:rPr>
        <w:t>www.Gemeinde-Nordwestuckermark.de</w:t>
      </w:r>
      <w:r w:rsidRPr="007B2BD6">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sowie dem offiziellen Internetauftritt der „Landesbeauftragten für den Datenschutz und das Recht auf Akteneinsicht“ unter </w:t>
      </w:r>
      <w:hyperlink r:id="rId8" w:history="1">
        <w:r w:rsidRPr="003E12B7">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 </w:t>
      </w:r>
    </w:p>
    <w:p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02B" w:rsidRDefault="002C202B" w:rsidP="00630351">
      <w:r>
        <w:separator/>
      </w:r>
    </w:p>
  </w:endnote>
  <w:endnote w:type="continuationSeparator" w:id="0">
    <w:p w:rsidR="002C202B" w:rsidRDefault="002C202B"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02B" w:rsidRDefault="002C202B" w:rsidP="00630351">
      <w:r>
        <w:separator/>
      </w:r>
    </w:p>
  </w:footnote>
  <w:footnote w:type="continuationSeparator" w:id="0">
    <w:p w:rsidR="002C202B" w:rsidRDefault="002C202B" w:rsidP="00630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351" w:rsidRPr="00C51D10" w:rsidRDefault="00C51D10" w:rsidP="00630351">
    <w:pPr>
      <w:pBdr>
        <w:bottom w:val="single" w:sz="4" w:space="1" w:color="auto"/>
      </w:pBdr>
      <w:tabs>
        <w:tab w:val="right" w:pos="9781"/>
      </w:tabs>
      <w:ind w:right="-568"/>
      <w:jc w:val="both"/>
      <w:rPr>
        <w:rFonts w:ascii="Arial" w:eastAsia="Times New Roman" w:hAnsi="Arial" w:cs="Arial"/>
        <w:sz w:val="20"/>
        <w:szCs w:val="20"/>
        <w:lang w:eastAsia="de-DE"/>
      </w:rPr>
    </w:pPr>
    <w:r w:rsidRPr="00C51D10">
      <w:rPr>
        <w:rFonts w:ascii="Arial" w:eastAsia="Times New Roman" w:hAnsi="Arial" w:cs="Arial"/>
        <w:sz w:val="20"/>
        <w:szCs w:val="20"/>
        <w:lang w:eastAsia="de-DE"/>
      </w:rPr>
      <w:tab/>
    </w:r>
  </w:p>
  <w:p w:rsidR="00630351" w:rsidRPr="00C51D10" w:rsidRDefault="00FB3310"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Vergabe BOA-05-2026</w:t>
    </w:r>
    <w:r w:rsidR="00261379">
      <w:rPr>
        <w:rFonts w:ascii="Arial" w:eastAsia="Times New Roman" w:hAnsi="Arial" w:cs="Arial"/>
        <w:sz w:val="20"/>
        <w:szCs w:val="20"/>
        <w:lang w:eastAsia="de-DE"/>
      </w:rPr>
      <w:t>-UVgO</w:t>
    </w:r>
    <w:r w:rsidR="00630351" w:rsidRPr="00C51D10">
      <w:rPr>
        <w:rFonts w:ascii="Arial" w:eastAsia="Times New Roman" w:hAnsi="Arial" w:cs="Arial"/>
        <w:sz w:val="20"/>
        <w:szCs w:val="20"/>
        <w:lang w:eastAsia="de-DE"/>
      </w:rPr>
      <w:tab/>
    </w:r>
    <w:r w:rsidR="00C51D10" w:rsidRPr="00C51D10">
      <w:rPr>
        <w:rFonts w:ascii="Arial" w:eastAsia="Times New Roman" w:hAnsi="Arial" w:cs="Arial"/>
        <w:sz w:val="20"/>
        <w:szCs w:val="20"/>
        <w:lang w:eastAsia="de-DE"/>
      </w:rPr>
      <w:t>Information nach EU-Datenschutz</w:t>
    </w:r>
    <w:r w:rsidR="004E53B0">
      <w:rPr>
        <w:rFonts w:ascii="Arial" w:eastAsia="Times New Roman" w:hAnsi="Arial" w:cs="Arial"/>
        <w:sz w:val="20"/>
        <w:szCs w:val="20"/>
        <w:lang w:eastAsia="de-DE"/>
      </w:rPr>
      <w:t>-G</w:t>
    </w:r>
    <w:r w:rsidR="00C51D10" w:rsidRPr="00C51D10">
      <w:rPr>
        <w:rFonts w:ascii="Arial" w:eastAsia="Times New Roman" w:hAnsi="Arial" w:cs="Arial"/>
        <w:sz w:val="20"/>
        <w:szCs w:val="20"/>
        <w:lang w:eastAsia="de-DE"/>
      </w:rPr>
      <w:t>rundverordnung (DSGVO)</w:t>
    </w:r>
  </w:p>
  <w:p w:rsidR="00630351" w:rsidRDefault="0063035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351"/>
    <w:rsid w:val="00097744"/>
    <w:rsid w:val="000B5F16"/>
    <w:rsid w:val="00116176"/>
    <w:rsid w:val="00140296"/>
    <w:rsid w:val="00154842"/>
    <w:rsid w:val="001B11BF"/>
    <w:rsid w:val="001E1FDA"/>
    <w:rsid w:val="001E524D"/>
    <w:rsid w:val="001E61E1"/>
    <w:rsid w:val="001E6DEE"/>
    <w:rsid w:val="001F4EEF"/>
    <w:rsid w:val="00261379"/>
    <w:rsid w:val="002735C2"/>
    <w:rsid w:val="002C202B"/>
    <w:rsid w:val="002C3EC5"/>
    <w:rsid w:val="0034181B"/>
    <w:rsid w:val="00347B03"/>
    <w:rsid w:val="00394217"/>
    <w:rsid w:val="00396CAD"/>
    <w:rsid w:val="003C5A6C"/>
    <w:rsid w:val="003C6BB2"/>
    <w:rsid w:val="003D17F5"/>
    <w:rsid w:val="003D3BC3"/>
    <w:rsid w:val="003D7E4B"/>
    <w:rsid w:val="00402AC4"/>
    <w:rsid w:val="00423599"/>
    <w:rsid w:val="004276F5"/>
    <w:rsid w:val="004352FE"/>
    <w:rsid w:val="004754EF"/>
    <w:rsid w:val="00494DE6"/>
    <w:rsid w:val="004A58CE"/>
    <w:rsid w:val="004B208B"/>
    <w:rsid w:val="004D0CFB"/>
    <w:rsid w:val="004D339E"/>
    <w:rsid w:val="004E53B0"/>
    <w:rsid w:val="004F2BA9"/>
    <w:rsid w:val="00520644"/>
    <w:rsid w:val="005213E7"/>
    <w:rsid w:val="00547437"/>
    <w:rsid w:val="00605809"/>
    <w:rsid w:val="00621EB6"/>
    <w:rsid w:val="00630351"/>
    <w:rsid w:val="00691381"/>
    <w:rsid w:val="006A6142"/>
    <w:rsid w:val="006C6BBB"/>
    <w:rsid w:val="00725E77"/>
    <w:rsid w:val="00782131"/>
    <w:rsid w:val="007863A5"/>
    <w:rsid w:val="007B7806"/>
    <w:rsid w:val="007F6165"/>
    <w:rsid w:val="00841E3F"/>
    <w:rsid w:val="008B4F6C"/>
    <w:rsid w:val="008D414E"/>
    <w:rsid w:val="00920496"/>
    <w:rsid w:val="00934113"/>
    <w:rsid w:val="00982738"/>
    <w:rsid w:val="009C6333"/>
    <w:rsid w:val="009D2657"/>
    <w:rsid w:val="009E24F7"/>
    <w:rsid w:val="00A2022B"/>
    <w:rsid w:val="00A23838"/>
    <w:rsid w:val="00A27FA7"/>
    <w:rsid w:val="00A51CEF"/>
    <w:rsid w:val="00A55DA7"/>
    <w:rsid w:val="00A71A0F"/>
    <w:rsid w:val="00A75305"/>
    <w:rsid w:val="00AB6BA2"/>
    <w:rsid w:val="00AF520B"/>
    <w:rsid w:val="00AF73F6"/>
    <w:rsid w:val="00B10B6E"/>
    <w:rsid w:val="00B5697F"/>
    <w:rsid w:val="00B63923"/>
    <w:rsid w:val="00B87F22"/>
    <w:rsid w:val="00C14789"/>
    <w:rsid w:val="00C51D10"/>
    <w:rsid w:val="00C61E1D"/>
    <w:rsid w:val="00C63A07"/>
    <w:rsid w:val="00C64CA8"/>
    <w:rsid w:val="00C66E55"/>
    <w:rsid w:val="00C81DA8"/>
    <w:rsid w:val="00CA0D03"/>
    <w:rsid w:val="00D5749B"/>
    <w:rsid w:val="00DA23DA"/>
    <w:rsid w:val="00E00C17"/>
    <w:rsid w:val="00E05DAB"/>
    <w:rsid w:val="00E85114"/>
    <w:rsid w:val="00EC62B7"/>
    <w:rsid w:val="00EE24B0"/>
    <w:rsid w:val="00F45D77"/>
    <w:rsid w:val="00F63E95"/>
    <w:rsid w:val="00FB3310"/>
    <w:rsid w:val="00FD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B4679F8F-F7CE-45B2-87F2-BA73EAFA0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27F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da.brandenburg.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722FA-DC81-4EA5-88BB-BE9572D98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1036</Words>
  <Characters>6528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7549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Petra Buchholz</cp:lastModifiedBy>
  <cp:revision>3</cp:revision>
  <cp:lastPrinted>2023-03-14T16:11:00Z</cp:lastPrinted>
  <dcterms:created xsi:type="dcterms:W3CDTF">2026-06-18T14:07:00Z</dcterms:created>
  <dcterms:modified xsi:type="dcterms:W3CDTF">2026-06-18T14:09:00Z</dcterms:modified>
</cp:coreProperties>
</file>